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C1070" w14:textId="224973BA" w:rsidR="008F2FEA" w:rsidRPr="006D307B" w:rsidRDefault="00860C8A">
      <w:pPr>
        <w:rPr>
          <w:b/>
          <w:bCs/>
          <w:sz w:val="20"/>
          <w:szCs w:val="20"/>
        </w:rPr>
      </w:pPr>
      <w:r w:rsidRPr="00860C8A">
        <w:rPr>
          <w:b/>
          <w:bCs/>
          <w:sz w:val="24"/>
          <w:szCs w:val="24"/>
        </w:rPr>
        <w:t>Schulung für Lesepatinnen</w:t>
      </w:r>
      <w:r w:rsidR="006D307B">
        <w:rPr>
          <w:b/>
          <w:bCs/>
          <w:sz w:val="24"/>
          <w:szCs w:val="24"/>
        </w:rPr>
        <w:t>/</w:t>
      </w:r>
      <w:r w:rsidRPr="00860C8A">
        <w:rPr>
          <w:b/>
          <w:bCs/>
          <w:sz w:val="24"/>
          <w:szCs w:val="24"/>
        </w:rPr>
        <w:t>Lesepaten</w:t>
      </w:r>
      <w:r w:rsidR="006D307B">
        <w:rPr>
          <w:b/>
          <w:bCs/>
          <w:sz w:val="24"/>
          <w:szCs w:val="24"/>
        </w:rPr>
        <w:t xml:space="preserve"> in Rendsburg,  Herbst ’23  /</w:t>
      </w:r>
      <w:r w:rsidR="006D307B" w:rsidRPr="006D307B">
        <w:rPr>
          <w:b/>
          <w:bCs/>
          <w:sz w:val="20"/>
          <w:szCs w:val="20"/>
        </w:rPr>
        <w:t>Susanne Brandt</w:t>
      </w:r>
    </w:p>
    <w:p w14:paraId="38485045" w14:textId="44525CE3" w:rsidR="00860C8A" w:rsidRDefault="00860C8A">
      <w:pPr>
        <w:rPr>
          <w:b/>
          <w:bCs/>
        </w:rPr>
      </w:pPr>
      <w:r>
        <w:rPr>
          <w:b/>
          <w:bCs/>
        </w:rPr>
        <w:t>Thema: Lesemotivation unterstützen durch Sachthemen</w:t>
      </w:r>
    </w:p>
    <w:p w14:paraId="32EAA2AB" w14:textId="3B446A02" w:rsidR="00860C8A" w:rsidRDefault="00860C8A">
      <w:r>
        <w:t>Sach(bilder)bücher können das Lesenlernen unterstützen durch…</w:t>
      </w:r>
    </w:p>
    <w:p w14:paraId="03F6AF4F" w14:textId="18EE7442" w:rsidR="00860C8A" w:rsidRDefault="00860C8A" w:rsidP="00860C8A">
      <w:pPr>
        <w:pStyle w:val="Listenabsatz"/>
        <w:numPr>
          <w:ilvl w:val="0"/>
          <w:numId w:val="1"/>
        </w:numPr>
      </w:pPr>
      <w:r>
        <w:t>Anknüpfung an das Interesse des Kindes (Buch gezielt dazu aussuchen!)</w:t>
      </w:r>
    </w:p>
    <w:p w14:paraId="79494F69" w14:textId="70C186DC" w:rsidR="00860C8A" w:rsidRDefault="00860C8A" w:rsidP="00860C8A">
      <w:pPr>
        <w:pStyle w:val="Listenabsatz"/>
        <w:numPr>
          <w:ilvl w:val="0"/>
          <w:numId w:val="1"/>
        </w:numPr>
      </w:pPr>
      <w:r>
        <w:t xml:space="preserve">Textgestaltung in kurzen übersichtlichen Abschnitten, die ein gemeinsames Lesen im Wechsel ermöglichen </w:t>
      </w:r>
    </w:p>
    <w:p w14:paraId="07757AD4" w14:textId="0D4445AB" w:rsidR="00860C8A" w:rsidRDefault="00860C8A" w:rsidP="00860C8A">
      <w:pPr>
        <w:pStyle w:val="Listenabsatz"/>
        <w:numPr>
          <w:ilvl w:val="0"/>
          <w:numId w:val="1"/>
        </w:numPr>
      </w:pPr>
      <w:r>
        <w:t xml:space="preserve">Zahlreiche Gesprächsanlässe zum Gelesenen, die jederzeit eingebaut werden können (zur Bedeutung des begleitenden Gesprächs beim Lesen s. hier: </w:t>
      </w:r>
      <w:hyperlink r:id="rId5" w:history="1">
        <w:r w:rsidRPr="00B5475B">
          <w:rPr>
            <w:rStyle w:val="Hyperlink"/>
          </w:rPr>
          <w:t>https://zukunftsbibliotheken-sh.de/start/blog/was-uns-gesellschaftlich-fehlt,-ist-hinhoeren.-impulse-fuer-die-praxis.html</w:t>
        </w:r>
      </w:hyperlink>
      <w:r>
        <w:t>)</w:t>
      </w:r>
    </w:p>
    <w:p w14:paraId="76C19E2C" w14:textId="51199985" w:rsidR="00860C8A" w:rsidRDefault="00860C8A" w:rsidP="00860C8A">
      <w:pPr>
        <w:pStyle w:val="Listenabsatz"/>
        <w:numPr>
          <w:ilvl w:val="0"/>
          <w:numId w:val="1"/>
        </w:numPr>
      </w:pPr>
      <w:r>
        <w:t>Bildgestütztes Lesen</w:t>
      </w:r>
    </w:p>
    <w:p w14:paraId="0F070A34" w14:textId="6359253C" w:rsidR="00860C8A" w:rsidRDefault="00860C8A" w:rsidP="00860C8A">
      <w:pPr>
        <w:pStyle w:val="Listenabsatz"/>
        <w:numPr>
          <w:ilvl w:val="0"/>
          <w:numId w:val="1"/>
        </w:numPr>
      </w:pPr>
      <w:r>
        <w:t>Große Vielfalt an Textformen (von Begriffe, Erklärungen, Erzählteile, Sprechblasen…)</w:t>
      </w:r>
    </w:p>
    <w:p w14:paraId="49274E77" w14:textId="3C9CE291" w:rsidR="007D7687" w:rsidRDefault="007D7687" w:rsidP="00860C8A">
      <w:pPr>
        <w:pStyle w:val="Listenabsatz"/>
        <w:numPr>
          <w:ilvl w:val="0"/>
          <w:numId w:val="1"/>
        </w:numPr>
      </w:pPr>
      <w:r>
        <w:t>Möglichkeiten für gestalterische Anschluss-Aktivitäten mit allen Sinnen</w:t>
      </w:r>
    </w:p>
    <w:p w14:paraId="2B9951FF" w14:textId="5C6A115B" w:rsidR="007D7687" w:rsidRDefault="007D7687" w:rsidP="007D7687">
      <w:r>
        <w:t>Worauf man bei der Auswahl auchten sollte…</w:t>
      </w:r>
    </w:p>
    <w:p w14:paraId="711E84AF" w14:textId="00AAAE5E" w:rsidR="007D7687" w:rsidRDefault="007D7687" w:rsidP="007D7687">
      <w:pPr>
        <w:pStyle w:val="Listenabsatz"/>
        <w:numPr>
          <w:ilvl w:val="0"/>
          <w:numId w:val="1"/>
        </w:numPr>
      </w:pPr>
      <w:r>
        <w:t>Sprachniveau (Fremdwörter, Satzlänge etc.)</w:t>
      </w:r>
    </w:p>
    <w:p w14:paraId="48650C57" w14:textId="1858A8CE" w:rsidR="007D7687" w:rsidRDefault="007D7687" w:rsidP="007D7687">
      <w:pPr>
        <w:pStyle w:val="Listenabsatz"/>
        <w:numPr>
          <w:ilvl w:val="0"/>
          <w:numId w:val="1"/>
        </w:numPr>
      </w:pPr>
      <w:r>
        <w:t>Grafische Textgestaltung (z.B. Schriftart, Schriftgröße, Hintergrund und Kontraste)</w:t>
      </w:r>
    </w:p>
    <w:p w14:paraId="5F6FD05D" w14:textId="61F0DC7A" w:rsidR="007D7687" w:rsidRDefault="007D7687" w:rsidP="007D7687">
      <w:pPr>
        <w:pStyle w:val="Listenabsatz"/>
        <w:numPr>
          <w:ilvl w:val="0"/>
          <w:numId w:val="1"/>
        </w:numPr>
      </w:pPr>
      <w:r>
        <w:t>Passt das Buch in der Aufmachung zum Alter des Kindes? (kein „Kleinkinderbuch“ für Grundschulkinder!)</w:t>
      </w:r>
    </w:p>
    <w:p w14:paraId="71EE4171" w14:textId="0330DEEE" w:rsidR="007D7687" w:rsidRDefault="007D7687" w:rsidP="007D7687">
      <w:pPr>
        <w:pStyle w:val="Listenabsatz"/>
        <w:numPr>
          <w:ilvl w:val="0"/>
          <w:numId w:val="1"/>
        </w:numPr>
      </w:pPr>
      <w:r>
        <w:t>Komplexität des Themas und des Textes</w:t>
      </w:r>
    </w:p>
    <w:p w14:paraId="7BE8D724" w14:textId="6D5AC900" w:rsidR="007D7687" w:rsidRDefault="007D7687" w:rsidP="007D7687">
      <w:r>
        <w:t xml:space="preserve">Einige </w:t>
      </w:r>
      <w:r w:rsidR="00D62ACE">
        <w:t>Buch-Tipps &amp; Umsetzungs-Ideen:</w:t>
      </w:r>
    </w:p>
    <w:p w14:paraId="2A799CC3" w14:textId="074134C3" w:rsidR="007D7687" w:rsidRDefault="007D7687" w:rsidP="007D7687">
      <w:pPr>
        <w:pStyle w:val="Listenabsatz"/>
        <w:numPr>
          <w:ilvl w:val="0"/>
          <w:numId w:val="1"/>
        </w:numPr>
      </w:pPr>
      <w:r w:rsidRPr="007D7687">
        <w:rPr>
          <w:b/>
          <w:bCs/>
        </w:rPr>
        <w:t>Hannah Wison: Weniger ins Meer</w:t>
      </w:r>
      <w:r>
        <w:t xml:space="preserve"> (viele Aspekte, die eine Auswahl nach Interesse erlauben, klar gestaltete Textkästen, grafische Unterstützung beim Verstehen)</w:t>
      </w:r>
    </w:p>
    <w:p w14:paraId="76860269" w14:textId="0F647CFD" w:rsidR="007D7687" w:rsidRPr="007D7687" w:rsidRDefault="007D7687" w:rsidP="007D7687">
      <w:pPr>
        <w:pStyle w:val="Listenabsatz"/>
        <w:numPr>
          <w:ilvl w:val="0"/>
          <w:numId w:val="1"/>
        </w:numPr>
        <w:rPr>
          <w:b/>
          <w:bCs/>
        </w:rPr>
      </w:pPr>
      <w:r w:rsidRPr="007D7687">
        <w:rPr>
          <w:b/>
          <w:bCs/>
        </w:rPr>
        <w:t>John Malam: Wie wird ein Buch gemacht</w:t>
      </w:r>
      <w:r>
        <w:rPr>
          <w:b/>
          <w:bCs/>
        </w:rPr>
        <w:t xml:space="preserve"> </w:t>
      </w:r>
      <w:r>
        <w:t>(einfache Sprache und klare Textgestaltung, lässt sich gut mit dem Thema Lesen und Bücher im Gespräch verbinden und veranschaulichen)</w:t>
      </w:r>
    </w:p>
    <w:p w14:paraId="4A6EBEEE" w14:textId="31FAE107" w:rsidR="007D7687" w:rsidRPr="007D7687" w:rsidRDefault="007D7687" w:rsidP="007D7687">
      <w:pPr>
        <w:pStyle w:val="Listenabsatz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Benjamin Flouw: Die goldene Funkelblume </w:t>
      </w:r>
      <w:r>
        <w:t>(Mix aus Geschichte und Sachwissen, lässt sich zur Umsetzung mit der Übung „Zeichnen und Beschriften“ aus dem Interessengebiet der Kinder vertiefen</w:t>
      </w:r>
      <w:r w:rsidR="007226B4">
        <w:t xml:space="preserve"> und als Schaubild gestalten)</w:t>
      </w:r>
    </w:p>
    <w:p w14:paraId="1A8F6B0E" w14:textId="7BFE5427" w:rsidR="007D7687" w:rsidRPr="00C641B2" w:rsidRDefault="007D7687" w:rsidP="007D7687">
      <w:pPr>
        <w:pStyle w:val="Listenabsatz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Irene Margil: Die Hamburger Alsterschwäne </w:t>
      </w:r>
      <w:r>
        <w:t>(Sachwissen durch eine leicht lesbare</w:t>
      </w:r>
      <w:r w:rsidR="00C641B2">
        <w:t>, linear erzählte</w:t>
      </w:r>
      <w:r>
        <w:t xml:space="preserve"> Geschichte</w:t>
      </w:r>
      <w:r w:rsidR="00C641B2">
        <w:t>)</w:t>
      </w:r>
    </w:p>
    <w:p w14:paraId="7778C436" w14:textId="409B9E9C" w:rsidR="00C641B2" w:rsidRPr="007226B4" w:rsidRDefault="00C641B2" w:rsidP="007D7687">
      <w:pPr>
        <w:pStyle w:val="Listenabsatz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Deb Pilutti: Steinalt </w:t>
      </w:r>
      <w:r>
        <w:t xml:space="preserve">(komplexes Thema mit wenigen Worten auf zwei </w:t>
      </w:r>
      <w:r w:rsidR="00D62ACE">
        <w:t xml:space="preserve">Zeit- bzw.  </w:t>
      </w:r>
      <w:r>
        <w:t xml:space="preserve">Erzählebenen vermittelt, lässt sich </w:t>
      </w:r>
      <w:r w:rsidR="00D62ACE">
        <w:t>z.B. durch das</w:t>
      </w:r>
      <w:r>
        <w:t xml:space="preserve"> </w:t>
      </w:r>
      <w:r w:rsidR="00D62ACE">
        <w:t>B</w:t>
      </w:r>
      <w:r>
        <w:t>emalen</w:t>
      </w:r>
      <w:r w:rsidR="00D62ACE">
        <w:t xml:space="preserve"> von</w:t>
      </w:r>
      <w:r>
        <w:t xml:space="preserve"> „Erzählsteinen“ </w:t>
      </w:r>
      <w:r w:rsidR="00D62ACE">
        <w:t>mit Motiven aus dem Erinnerungsschatz</w:t>
      </w:r>
      <w:r>
        <w:t xml:space="preserve"> des Steins im Verlauf verdeutlichen)</w:t>
      </w:r>
    </w:p>
    <w:p w14:paraId="02B657D2" w14:textId="2FF97BB3" w:rsidR="007226B4" w:rsidRPr="006D307B" w:rsidRDefault="007226B4" w:rsidP="007D7687">
      <w:pPr>
        <w:pStyle w:val="Listenabsatz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Nicola Davies: Mein erstes großes Buch vom Meer </w:t>
      </w:r>
      <w:r>
        <w:t>(Annäherung an ein Sachthema durch poetische Sprache / Erfahrungen mit Sprachklang, dazu evtl. erste kleine poetische Sprachspiele wie Elfchen</w:t>
      </w:r>
      <w:r w:rsidR="006D307B">
        <w:t xml:space="preserve"> = Gedicht mit 1, 2, 3, 4, 1 Wörter pro Zeile oder Akrostichon = zu den Anfangsbuchstaben eines Wortes jeweils ein neues Wort finden und dazu vielleicht ein Bild gestalten:</w:t>
      </w:r>
    </w:p>
    <w:p w14:paraId="1693C295" w14:textId="5B42434A" w:rsidR="006D307B" w:rsidRDefault="006D307B" w:rsidP="006D307B">
      <w:pPr>
        <w:pStyle w:val="Listenabsatz"/>
      </w:pPr>
      <w:r>
        <w:rPr>
          <w:b/>
          <w:bCs/>
        </w:rPr>
        <w:t>M</w:t>
      </w:r>
      <w:r w:rsidRPr="006D307B">
        <w:t>uschel</w:t>
      </w:r>
    </w:p>
    <w:p w14:paraId="10B8ED38" w14:textId="2AF91C3A" w:rsidR="006D307B" w:rsidRDefault="006D307B" w:rsidP="006D307B">
      <w:pPr>
        <w:pStyle w:val="Listenabsatz"/>
      </w:pPr>
      <w:r w:rsidRPr="006D307B">
        <w:rPr>
          <w:b/>
          <w:bCs/>
        </w:rPr>
        <w:t>E</w:t>
      </w:r>
      <w:r>
        <w:t>isberg</w:t>
      </w:r>
    </w:p>
    <w:p w14:paraId="2F999C21" w14:textId="5DDA4F72" w:rsidR="006D307B" w:rsidRDefault="006D307B" w:rsidP="006D307B">
      <w:pPr>
        <w:pStyle w:val="Listenabsatz"/>
      </w:pPr>
      <w:r w:rsidRPr="006D307B">
        <w:rPr>
          <w:b/>
          <w:bCs/>
        </w:rPr>
        <w:t>E</w:t>
      </w:r>
      <w:r>
        <w:t>ntdecker</w:t>
      </w:r>
    </w:p>
    <w:p w14:paraId="3739461C" w14:textId="151CFDBC" w:rsidR="006D307B" w:rsidRPr="007226B4" w:rsidRDefault="006D307B" w:rsidP="006D307B">
      <w:pPr>
        <w:pStyle w:val="Listenabsatz"/>
        <w:rPr>
          <w:b/>
          <w:bCs/>
        </w:rPr>
      </w:pPr>
      <w:r w:rsidRPr="006D307B">
        <w:rPr>
          <w:b/>
          <w:bCs/>
        </w:rPr>
        <w:t>R</w:t>
      </w:r>
      <w:r>
        <w:t>iff</w:t>
      </w:r>
    </w:p>
    <w:p w14:paraId="214A1B59" w14:textId="1D6AA5B4" w:rsidR="007226B4" w:rsidRDefault="007226B4" w:rsidP="006D307B">
      <w:r>
        <w:t>Aufgaben:</w:t>
      </w:r>
      <w:r w:rsidR="006D307B">
        <w:br/>
        <w:t xml:space="preserve">- </w:t>
      </w:r>
      <w:r>
        <w:t>Passende Bücher im Bestand suchen und einander vorstellen</w:t>
      </w:r>
      <w:r w:rsidR="006D307B">
        <w:br/>
        <w:t xml:space="preserve">- </w:t>
      </w:r>
      <w:r>
        <w:t>Gemeinsam Umsetzungsideen dazu entwickeln</w:t>
      </w:r>
      <w:r w:rsidR="006D307B">
        <w:br/>
        <w:t xml:space="preserve">- </w:t>
      </w:r>
      <w:r>
        <w:t>Themenliste mit häufigen Interessen der Kinder zusammentragen</w:t>
      </w:r>
    </w:p>
    <w:sectPr w:rsidR="007226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B4E41"/>
    <w:multiLevelType w:val="hybridMultilevel"/>
    <w:tmpl w:val="FB56D146"/>
    <w:lvl w:ilvl="0" w:tplc="6276C0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671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8A"/>
    <w:rsid w:val="006D307B"/>
    <w:rsid w:val="007226B4"/>
    <w:rsid w:val="007D7687"/>
    <w:rsid w:val="00860C8A"/>
    <w:rsid w:val="008F2FEA"/>
    <w:rsid w:val="00C641B2"/>
    <w:rsid w:val="00D6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DD4F"/>
  <w15:chartTrackingRefBased/>
  <w15:docId w15:val="{D22BD7A7-E19C-4375-9983-D09F81B6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60C8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60C8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60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ukunftsbibliotheken-sh.de/start/blog/was-uns-gesellschaftlich-fehlt,-ist-hinhoeren.-impulse-fuer-die-praxi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Brandt</dc:creator>
  <cp:keywords/>
  <dc:description/>
  <cp:lastModifiedBy>Susanne Brandt</cp:lastModifiedBy>
  <cp:revision>3</cp:revision>
  <dcterms:created xsi:type="dcterms:W3CDTF">2023-11-05T10:41:00Z</dcterms:created>
  <dcterms:modified xsi:type="dcterms:W3CDTF">2023-11-17T12:57:00Z</dcterms:modified>
</cp:coreProperties>
</file>